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CC" w:rsidRPr="00E71FAB" w:rsidRDefault="00E425CC" w:rsidP="00E71FAB">
      <w:pPr>
        <w:widowControl/>
        <w:jc w:val="center"/>
        <w:rPr>
          <w:rFonts w:ascii="黑体" w:eastAsia="黑体" w:hAnsi="黑体" w:cs="宋体"/>
          <w:b/>
          <w:kern w:val="0"/>
          <w:sz w:val="28"/>
          <w:szCs w:val="28"/>
        </w:rPr>
      </w:pPr>
      <w:r w:rsidRPr="00C57701">
        <w:rPr>
          <w:rFonts w:ascii="黑体" w:eastAsia="黑体" w:hAnsi="黑体" w:cs="宋体" w:hint="eastAsia"/>
          <w:b/>
          <w:kern w:val="0"/>
          <w:sz w:val="28"/>
          <w:szCs w:val="28"/>
        </w:rPr>
        <w:t>关于举办第二届中国创新挑战赛（宁波赛区）的通知</w:t>
      </w:r>
    </w:p>
    <w:p w:rsidR="00E425CC" w:rsidRDefault="00E425CC" w:rsidP="00C57701">
      <w:pPr>
        <w:spacing w:line="360" w:lineRule="auto"/>
        <w:rPr>
          <w:rFonts w:ascii="宋体" w:cs="宋体"/>
          <w:color w:val="000000"/>
          <w:kern w:val="0"/>
          <w:sz w:val="24"/>
          <w:szCs w:val="24"/>
        </w:rPr>
      </w:pPr>
    </w:p>
    <w:p w:rsidR="00E425CC" w:rsidRPr="00671AA2" w:rsidRDefault="00E425CC" w:rsidP="00C57701">
      <w:pPr>
        <w:spacing w:line="360" w:lineRule="auto"/>
        <w:rPr>
          <w:rFonts w:ascii="宋体" w:cs="宋体"/>
          <w:color w:val="000000"/>
          <w:kern w:val="0"/>
          <w:sz w:val="24"/>
          <w:szCs w:val="24"/>
        </w:rPr>
      </w:pPr>
      <w:r w:rsidRPr="00671AA2">
        <w:rPr>
          <w:rFonts w:ascii="宋体" w:hAnsi="宋体" w:cs="宋体" w:hint="eastAsia"/>
          <w:color w:val="000000"/>
          <w:kern w:val="0"/>
          <w:sz w:val="24"/>
          <w:szCs w:val="24"/>
        </w:rPr>
        <w:t xml:space="preserve">各县（市）区科技局，“四区二岛”管委会科技管理部门，各有关单位：　</w:t>
      </w:r>
    </w:p>
    <w:p w:rsidR="00E425CC" w:rsidRDefault="00E425CC" w:rsidP="002221B7">
      <w:pPr>
        <w:spacing w:line="360" w:lineRule="auto"/>
        <w:ind w:firstLineChars="200" w:firstLine="480"/>
        <w:rPr>
          <w:rFonts w:ascii="宋体" w:cs="宋体"/>
          <w:color w:val="000000"/>
          <w:kern w:val="0"/>
          <w:sz w:val="24"/>
          <w:szCs w:val="24"/>
        </w:rPr>
      </w:pP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hint="eastAsia"/>
          <w:color w:val="000000"/>
          <w:kern w:val="0"/>
          <w:sz w:val="24"/>
          <w:szCs w:val="24"/>
        </w:rPr>
        <w:t>为加快我市生产型企业的转型升级步伐，促进科技成果转化，</w:t>
      </w:r>
      <w:r w:rsidRPr="00671AA2">
        <w:rPr>
          <w:rFonts w:ascii="宋体" w:hAnsi="宋体" w:cs="宋体"/>
          <w:color w:val="000000"/>
          <w:kern w:val="0"/>
          <w:sz w:val="24"/>
          <w:szCs w:val="24"/>
        </w:rPr>
        <w:t>2015</w:t>
      </w:r>
      <w:r w:rsidRPr="00671AA2">
        <w:rPr>
          <w:rFonts w:ascii="宋体" w:hAnsi="宋体" w:cs="宋体" w:hint="eastAsia"/>
          <w:color w:val="000000"/>
          <w:kern w:val="0"/>
          <w:sz w:val="24"/>
          <w:szCs w:val="24"/>
        </w:rPr>
        <w:t>年我市在国内率先试水了完全以解决企业技术需求（难题）为目标的企业技术难题竞标活动，取得了圆满成功，在此基础上，</w:t>
      </w:r>
      <w:r w:rsidRPr="00671AA2">
        <w:rPr>
          <w:rFonts w:ascii="宋体" w:hAnsi="宋体" w:cs="宋体"/>
          <w:color w:val="000000"/>
          <w:kern w:val="0"/>
          <w:sz w:val="24"/>
          <w:szCs w:val="24"/>
        </w:rPr>
        <w:t>2016</w:t>
      </w:r>
      <w:r w:rsidRPr="00671AA2">
        <w:rPr>
          <w:rFonts w:ascii="宋体" w:hAnsi="宋体" w:cs="宋体" w:hint="eastAsia"/>
          <w:color w:val="000000"/>
          <w:kern w:val="0"/>
          <w:sz w:val="24"/>
          <w:szCs w:val="24"/>
        </w:rPr>
        <w:t>年市科技局又</w:t>
      </w:r>
      <w:r w:rsidR="002221B7">
        <w:rPr>
          <w:rFonts w:ascii="宋体" w:hAnsi="宋体" w:cs="宋体" w:hint="eastAsia"/>
          <w:color w:val="000000"/>
          <w:kern w:val="0"/>
          <w:sz w:val="24"/>
          <w:szCs w:val="24"/>
        </w:rPr>
        <w:t>主办</w:t>
      </w:r>
      <w:r w:rsidRPr="00671AA2">
        <w:rPr>
          <w:rFonts w:ascii="宋体" w:hAnsi="宋体" w:cs="宋体" w:hint="eastAsia"/>
          <w:color w:val="000000"/>
          <w:kern w:val="0"/>
          <w:sz w:val="24"/>
          <w:szCs w:val="24"/>
        </w:rPr>
        <w:t>了同样以满足企业创新需求为目标的首届中国创新挑战赛（宁波赛区）的大赛组织工作，得到了参与企业和专家的好评，也得到了科技部有关部门和领导的充分肯定。</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中国创新挑战赛立足企业创新一线，是以企业研发或转型中遇到的技术难题或需求为导向，由企业提出技术难题需求，经赛事组委会审核确认后，向全国发布难题需求，广泛征集潜在的技术解决方案，最终以企业为主体进行方案竞标的新型成果转化模式。</w:t>
      </w: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2017</w:t>
      </w:r>
      <w:r w:rsidRPr="00671AA2">
        <w:rPr>
          <w:rFonts w:ascii="宋体" w:hAnsi="宋体" w:cs="宋体" w:hint="eastAsia"/>
          <w:color w:val="000000"/>
          <w:kern w:val="0"/>
          <w:sz w:val="24"/>
          <w:szCs w:val="24"/>
        </w:rPr>
        <w:t>年科技部为进一步促进创新创造与市场需求相对接，将在全国各省（市、国家高新区）范围内设立第二届中国创新挑战赛赛区。</w:t>
      </w:r>
      <w:r w:rsidR="002221B7">
        <w:rPr>
          <w:rFonts w:ascii="宋体" w:hAnsi="宋体" w:cs="宋体" w:hint="eastAsia"/>
          <w:color w:val="000000"/>
          <w:kern w:val="0"/>
          <w:sz w:val="24"/>
          <w:szCs w:val="24"/>
        </w:rPr>
        <w:t>我市</w:t>
      </w:r>
      <w:r w:rsidRPr="00671AA2">
        <w:rPr>
          <w:rFonts w:ascii="宋体" w:hAnsi="宋体" w:cs="宋体" w:hint="eastAsia"/>
          <w:color w:val="000000"/>
          <w:kern w:val="0"/>
          <w:sz w:val="24"/>
          <w:szCs w:val="24"/>
        </w:rPr>
        <w:t>为做好第二届中国创新挑战赛（宁波赛区）组织实施工作，现将有关事项通知如下：</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一、活动时间</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w:t>
      </w:r>
      <w:r w:rsidRPr="00671AA2">
        <w:rPr>
          <w:rFonts w:ascii="宋体" w:hAnsi="宋体" w:cs="宋体"/>
          <w:color w:val="000000"/>
          <w:kern w:val="0"/>
          <w:sz w:val="24"/>
          <w:szCs w:val="24"/>
        </w:rPr>
        <w:t>2017</w:t>
      </w:r>
      <w:r w:rsidRPr="00671AA2">
        <w:rPr>
          <w:rFonts w:ascii="宋体" w:hAnsi="宋体" w:cs="宋体" w:hint="eastAsia"/>
          <w:color w:val="000000"/>
          <w:kern w:val="0"/>
          <w:sz w:val="24"/>
          <w:szCs w:val="24"/>
        </w:rPr>
        <w:t>年</w:t>
      </w:r>
      <w:r w:rsidRPr="00671AA2">
        <w:rPr>
          <w:rFonts w:ascii="宋体" w:hAnsi="宋体" w:cs="宋体"/>
          <w:color w:val="000000"/>
          <w:kern w:val="0"/>
          <w:sz w:val="24"/>
          <w:szCs w:val="24"/>
        </w:rPr>
        <w:t>5</w:t>
      </w:r>
      <w:r w:rsidRPr="00671AA2">
        <w:rPr>
          <w:rFonts w:ascii="宋体" w:hAnsi="宋体" w:cs="宋体" w:hint="eastAsia"/>
          <w:color w:val="000000"/>
          <w:kern w:val="0"/>
          <w:sz w:val="24"/>
          <w:szCs w:val="24"/>
        </w:rPr>
        <w:t>月</w:t>
      </w:r>
      <w:r w:rsidRPr="00671AA2">
        <w:rPr>
          <w:rFonts w:ascii="宋体" w:cs="宋体"/>
          <w:color w:val="000000"/>
          <w:kern w:val="0"/>
          <w:sz w:val="24"/>
          <w:szCs w:val="24"/>
        </w:rPr>
        <w:t>-</w:t>
      </w:r>
      <w:r w:rsidRPr="00671AA2">
        <w:rPr>
          <w:rFonts w:ascii="宋体" w:hAnsi="宋体" w:cs="宋体"/>
          <w:color w:val="000000"/>
          <w:kern w:val="0"/>
          <w:sz w:val="24"/>
          <w:szCs w:val="24"/>
        </w:rPr>
        <w:t>10</w:t>
      </w:r>
      <w:r w:rsidRPr="00671AA2">
        <w:rPr>
          <w:rFonts w:ascii="宋体" w:hAnsi="宋体" w:cs="宋体" w:hint="eastAsia"/>
          <w:color w:val="000000"/>
          <w:kern w:val="0"/>
          <w:sz w:val="24"/>
          <w:szCs w:val="24"/>
        </w:rPr>
        <w:t>月</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二、组织机构</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指导单位：科技部</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主办单位：科技部火炬中心</w:t>
      </w:r>
      <w:r w:rsidRPr="00671AA2">
        <w:rPr>
          <w:rFonts w:ascii="宋体" w:hAnsi="宋体" w:cs="宋体"/>
          <w:color w:val="000000"/>
          <w:kern w:val="0"/>
          <w:sz w:val="24"/>
          <w:szCs w:val="24"/>
        </w:rPr>
        <w:t xml:space="preserve">   </w:t>
      </w:r>
      <w:r w:rsidRPr="00671AA2">
        <w:rPr>
          <w:rFonts w:ascii="宋体" w:hAnsi="宋体" w:cs="宋体" w:hint="eastAsia"/>
          <w:color w:val="000000"/>
          <w:kern w:val="0"/>
          <w:sz w:val="24"/>
          <w:szCs w:val="24"/>
        </w:rPr>
        <w:t>宁波市科技局</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承办单位：宁波市生产力促进中心</w:t>
      </w:r>
      <w:r w:rsidRPr="00671AA2">
        <w:rPr>
          <w:rFonts w:ascii="宋体" w:hAnsi="宋体" w:cs="宋体"/>
          <w:color w:val="000000"/>
          <w:kern w:val="0"/>
          <w:sz w:val="24"/>
          <w:szCs w:val="24"/>
        </w:rPr>
        <w:t xml:space="preserve">  </w:t>
      </w:r>
      <w:r w:rsidRPr="00671AA2">
        <w:rPr>
          <w:rFonts w:ascii="宋体" w:hAnsi="宋体" w:cs="宋体" w:hint="eastAsia"/>
          <w:color w:val="000000"/>
          <w:kern w:val="0"/>
          <w:sz w:val="24"/>
          <w:szCs w:val="24"/>
        </w:rPr>
        <w:t>宁波科技大市场</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三、赛事流程</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（一）需求征集、甄选和发布</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w:t>
      </w:r>
      <w:r>
        <w:rPr>
          <w:rFonts w:ascii="宋体" w:hAnsi="宋体" w:cs="宋体"/>
          <w:color w:val="000000"/>
          <w:kern w:val="0"/>
          <w:sz w:val="24"/>
          <w:szCs w:val="24"/>
        </w:rPr>
        <w:t>1</w:t>
      </w:r>
      <w:r>
        <w:rPr>
          <w:rFonts w:ascii="宋体" w:hAnsi="宋体" w:cs="宋体" w:hint="eastAsia"/>
          <w:color w:val="000000"/>
          <w:kern w:val="0"/>
          <w:sz w:val="24"/>
          <w:szCs w:val="24"/>
        </w:rPr>
        <w:t>、</w:t>
      </w:r>
      <w:r w:rsidRPr="00671AA2">
        <w:rPr>
          <w:rFonts w:ascii="宋体" w:hAnsi="宋体" w:cs="宋体" w:hint="eastAsia"/>
          <w:color w:val="000000"/>
          <w:kern w:val="0"/>
          <w:sz w:val="24"/>
          <w:szCs w:val="24"/>
        </w:rPr>
        <w:t>需求征集。</w:t>
      </w:r>
      <w:r w:rsidRPr="00671AA2">
        <w:rPr>
          <w:rFonts w:ascii="宋体" w:hAnsi="宋体" w:cs="宋体"/>
          <w:color w:val="000000"/>
          <w:kern w:val="0"/>
          <w:sz w:val="24"/>
          <w:szCs w:val="24"/>
        </w:rPr>
        <w:t>6</w:t>
      </w:r>
      <w:r w:rsidRPr="00671AA2">
        <w:rPr>
          <w:rFonts w:ascii="宋体" w:hAnsi="宋体" w:cs="宋体" w:hint="eastAsia"/>
          <w:color w:val="000000"/>
          <w:kern w:val="0"/>
          <w:sz w:val="24"/>
          <w:szCs w:val="24"/>
        </w:rPr>
        <w:t>月</w:t>
      </w:r>
      <w:r w:rsidR="005B218E">
        <w:rPr>
          <w:rFonts w:ascii="宋体" w:hAnsi="宋体" w:cs="宋体" w:hint="eastAsia"/>
          <w:color w:val="000000"/>
          <w:kern w:val="0"/>
          <w:sz w:val="24"/>
          <w:szCs w:val="24"/>
        </w:rPr>
        <w:t>中</w:t>
      </w:r>
      <w:r w:rsidR="002221B7">
        <w:rPr>
          <w:rFonts w:ascii="宋体" w:hAnsi="宋体" w:cs="宋体" w:hint="eastAsia"/>
          <w:color w:val="000000"/>
          <w:kern w:val="0"/>
          <w:sz w:val="24"/>
          <w:szCs w:val="24"/>
        </w:rPr>
        <w:t>旬前，</w:t>
      </w:r>
      <w:r w:rsidRPr="00671AA2">
        <w:rPr>
          <w:rFonts w:ascii="宋体" w:hAnsi="宋体" w:cs="宋体" w:hint="eastAsia"/>
          <w:color w:val="000000"/>
          <w:kern w:val="0"/>
          <w:sz w:val="24"/>
          <w:szCs w:val="24"/>
        </w:rPr>
        <w:t>相关领域企业根据创新发展和转型升级需求，提交需重点突破的技术难点和创新需求；</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w:t>
      </w:r>
      <w:r>
        <w:rPr>
          <w:rFonts w:ascii="宋体" w:hAnsi="宋体" w:cs="宋体"/>
          <w:color w:val="000000"/>
          <w:kern w:val="0"/>
          <w:sz w:val="24"/>
          <w:szCs w:val="24"/>
        </w:rPr>
        <w:t>2</w:t>
      </w:r>
      <w:r>
        <w:rPr>
          <w:rFonts w:ascii="宋体" w:hAnsi="宋体" w:cs="宋体" w:hint="eastAsia"/>
          <w:color w:val="000000"/>
          <w:kern w:val="0"/>
          <w:sz w:val="24"/>
          <w:szCs w:val="24"/>
        </w:rPr>
        <w:t>、</w:t>
      </w:r>
      <w:r w:rsidRPr="00671AA2">
        <w:rPr>
          <w:rFonts w:ascii="宋体" w:hAnsi="宋体" w:cs="宋体" w:hint="eastAsia"/>
          <w:color w:val="000000"/>
          <w:kern w:val="0"/>
          <w:sz w:val="24"/>
          <w:szCs w:val="24"/>
        </w:rPr>
        <w:t>需求诊断、甄选。</w:t>
      </w:r>
      <w:r w:rsidRPr="00671AA2">
        <w:rPr>
          <w:rFonts w:ascii="宋体" w:hAnsi="宋体" w:cs="宋体"/>
          <w:color w:val="000000"/>
          <w:kern w:val="0"/>
          <w:sz w:val="24"/>
          <w:szCs w:val="24"/>
        </w:rPr>
        <w:t>7</w:t>
      </w:r>
      <w:r w:rsidRPr="00671AA2">
        <w:rPr>
          <w:rFonts w:ascii="宋体" w:hAnsi="宋体" w:cs="宋体" w:hint="eastAsia"/>
          <w:color w:val="000000"/>
          <w:kern w:val="0"/>
          <w:sz w:val="24"/>
          <w:szCs w:val="24"/>
        </w:rPr>
        <w:t>月</w:t>
      </w:r>
      <w:r w:rsidR="002221B7">
        <w:rPr>
          <w:rFonts w:ascii="宋体" w:hAnsi="宋体" w:cs="宋体" w:hint="eastAsia"/>
          <w:color w:val="000000"/>
          <w:kern w:val="0"/>
          <w:sz w:val="24"/>
          <w:szCs w:val="24"/>
        </w:rPr>
        <w:t>底</w:t>
      </w:r>
      <w:r w:rsidRPr="00671AA2">
        <w:rPr>
          <w:rFonts w:ascii="宋体" w:hAnsi="宋体" w:cs="宋体" w:hint="eastAsia"/>
          <w:color w:val="000000"/>
          <w:kern w:val="0"/>
          <w:sz w:val="24"/>
          <w:szCs w:val="24"/>
        </w:rPr>
        <w:t>前</w:t>
      </w:r>
      <w:r w:rsidR="002221B7">
        <w:rPr>
          <w:rFonts w:ascii="宋体" w:hAnsi="宋体" w:cs="宋体" w:hint="eastAsia"/>
          <w:color w:val="000000"/>
          <w:kern w:val="0"/>
          <w:sz w:val="24"/>
          <w:szCs w:val="24"/>
        </w:rPr>
        <w:t>，</w:t>
      </w:r>
      <w:r w:rsidRPr="00671AA2">
        <w:rPr>
          <w:rFonts w:ascii="宋体" w:hAnsi="宋体" w:cs="宋体" w:hint="eastAsia"/>
          <w:color w:val="000000"/>
          <w:kern w:val="0"/>
          <w:sz w:val="24"/>
          <w:szCs w:val="24"/>
        </w:rPr>
        <w:t>赛区组委会聘请相关专家分析诊断技术创新需求，同时将组织专家进行技术难题大数据分析，在数据库中检索分析潜在的技术解决团队；</w:t>
      </w:r>
      <w:r w:rsidRPr="00671AA2">
        <w:rPr>
          <w:rFonts w:ascii="宋体" w:cs="宋体"/>
          <w:color w:val="000000"/>
          <w:kern w:val="0"/>
          <w:sz w:val="24"/>
          <w:szCs w:val="24"/>
        </w:rPr>
        <w:br/>
      </w:r>
      <w:r w:rsidRPr="00671AA2">
        <w:rPr>
          <w:rFonts w:ascii="宋体" w:hAnsi="宋体" w:cs="宋体" w:hint="eastAsia"/>
          <w:color w:val="000000"/>
          <w:kern w:val="0"/>
          <w:sz w:val="24"/>
          <w:szCs w:val="24"/>
        </w:rPr>
        <w:lastRenderedPageBreak/>
        <w:t xml:space="preserve">　　</w:t>
      </w:r>
      <w:r>
        <w:rPr>
          <w:rFonts w:ascii="宋体" w:hAnsi="宋体" w:cs="宋体"/>
          <w:color w:val="000000"/>
          <w:kern w:val="0"/>
          <w:sz w:val="24"/>
          <w:szCs w:val="24"/>
        </w:rPr>
        <w:t>3</w:t>
      </w:r>
      <w:r>
        <w:rPr>
          <w:rFonts w:ascii="宋体" w:hAnsi="宋体" w:cs="宋体" w:hint="eastAsia"/>
          <w:color w:val="000000"/>
          <w:kern w:val="0"/>
          <w:sz w:val="24"/>
          <w:szCs w:val="24"/>
        </w:rPr>
        <w:t>、</w:t>
      </w:r>
      <w:r w:rsidRPr="00671AA2">
        <w:rPr>
          <w:rFonts w:ascii="宋体" w:hAnsi="宋体" w:cs="宋体" w:hint="eastAsia"/>
          <w:color w:val="000000"/>
          <w:kern w:val="0"/>
          <w:sz w:val="24"/>
          <w:szCs w:val="24"/>
        </w:rPr>
        <w:t>需求发布。创新需求经赛区组委会甄别、审核后，</w:t>
      </w:r>
      <w:r w:rsidRPr="00671AA2">
        <w:rPr>
          <w:rFonts w:ascii="宋体" w:hAnsi="宋体" w:cs="宋体"/>
          <w:color w:val="000000"/>
          <w:kern w:val="0"/>
          <w:sz w:val="24"/>
          <w:szCs w:val="24"/>
        </w:rPr>
        <w:t>8</w:t>
      </w:r>
      <w:r w:rsidRPr="00671AA2">
        <w:rPr>
          <w:rFonts w:ascii="宋体" w:hAnsi="宋体" w:cs="宋体" w:hint="eastAsia"/>
          <w:color w:val="000000"/>
          <w:kern w:val="0"/>
          <w:sz w:val="24"/>
          <w:szCs w:val="24"/>
        </w:rPr>
        <w:t>月</w:t>
      </w:r>
      <w:proofErr w:type="gramStart"/>
      <w:r w:rsidR="002221B7">
        <w:rPr>
          <w:rFonts w:ascii="宋体" w:hAnsi="宋体" w:cs="宋体" w:hint="eastAsia"/>
          <w:color w:val="000000"/>
          <w:kern w:val="0"/>
          <w:sz w:val="24"/>
          <w:szCs w:val="24"/>
        </w:rPr>
        <w:t>上旬</w:t>
      </w:r>
      <w:r w:rsidRPr="00671AA2">
        <w:rPr>
          <w:rFonts w:ascii="宋体" w:hAnsi="宋体" w:cs="宋体" w:hint="eastAsia"/>
          <w:color w:val="000000"/>
          <w:kern w:val="0"/>
          <w:sz w:val="24"/>
          <w:szCs w:val="24"/>
        </w:rPr>
        <w:t>前</w:t>
      </w:r>
      <w:proofErr w:type="gramEnd"/>
      <w:r w:rsidRPr="00671AA2">
        <w:rPr>
          <w:rFonts w:ascii="宋体" w:hAnsi="宋体" w:cs="宋体" w:hint="eastAsia"/>
          <w:color w:val="000000"/>
          <w:kern w:val="0"/>
          <w:sz w:val="24"/>
          <w:szCs w:val="24"/>
        </w:rPr>
        <w:t>将通过各类平台及媒体向全国发布。</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（二）解决方案征集</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赛区组委会通过科技部有关网站和宁波技术交易网等科技资源平台征集解决方案，并定向邀请大数据分析结果中的潜在难题解决团队及有关单位，</w:t>
      </w:r>
      <w:r w:rsidRPr="00671AA2">
        <w:rPr>
          <w:rFonts w:ascii="宋体" w:hAnsi="宋体" w:cs="宋体"/>
          <w:color w:val="000000"/>
          <w:kern w:val="0"/>
          <w:sz w:val="24"/>
          <w:szCs w:val="24"/>
        </w:rPr>
        <w:t>10</w:t>
      </w:r>
      <w:r w:rsidRPr="00671AA2">
        <w:rPr>
          <w:rFonts w:ascii="宋体" w:hAnsi="宋体" w:cs="宋体" w:hint="eastAsia"/>
          <w:color w:val="000000"/>
          <w:kern w:val="0"/>
          <w:sz w:val="24"/>
          <w:szCs w:val="24"/>
        </w:rPr>
        <w:t>月上旬完成解决方案征集和提交工作。</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（三）现场挑战赛</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w:t>
      </w:r>
      <w:r w:rsidRPr="00671AA2">
        <w:rPr>
          <w:rFonts w:ascii="宋体" w:hAnsi="宋体" w:cs="宋体"/>
          <w:color w:val="000000"/>
          <w:kern w:val="0"/>
          <w:sz w:val="24"/>
          <w:szCs w:val="24"/>
        </w:rPr>
        <w:t>1</w:t>
      </w:r>
      <w:r w:rsidRPr="00671AA2">
        <w:rPr>
          <w:rFonts w:ascii="宋体" w:hAnsi="宋体" w:cs="宋体" w:hint="eastAsia"/>
          <w:color w:val="000000"/>
          <w:kern w:val="0"/>
          <w:sz w:val="24"/>
          <w:szCs w:val="24"/>
        </w:rPr>
        <w:t>、公开挑战。挑选</w:t>
      </w:r>
      <w:r w:rsidRPr="00671AA2">
        <w:rPr>
          <w:rFonts w:ascii="宋体" w:hAnsi="宋体" w:cs="宋体"/>
          <w:color w:val="000000"/>
          <w:kern w:val="0"/>
          <w:sz w:val="24"/>
          <w:szCs w:val="24"/>
        </w:rPr>
        <w:t>3</w:t>
      </w:r>
      <w:r w:rsidRPr="00671AA2">
        <w:rPr>
          <w:rFonts w:ascii="宋体" w:hAnsi="宋体" w:cs="宋体" w:hint="eastAsia"/>
          <w:color w:val="000000"/>
          <w:kern w:val="0"/>
          <w:sz w:val="24"/>
          <w:szCs w:val="24"/>
        </w:rPr>
        <w:t>个共性、关键或显示度高的技术创新需求进</w:t>
      </w:r>
      <w:proofErr w:type="gramStart"/>
      <w:r w:rsidRPr="00671AA2">
        <w:rPr>
          <w:rFonts w:ascii="宋体" w:hAnsi="宋体" w:cs="宋体" w:hint="eastAsia"/>
          <w:color w:val="000000"/>
          <w:kern w:val="0"/>
          <w:sz w:val="24"/>
          <w:szCs w:val="24"/>
        </w:rPr>
        <w:t>行路演式的</w:t>
      </w:r>
      <w:proofErr w:type="gramEnd"/>
      <w:r w:rsidRPr="00671AA2">
        <w:rPr>
          <w:rFonts w:ascii="宋体" w:hAnsi="宋体" w:cs="宋体" w:hint="eastAsia"/>
          <w:color w:val="000000"/>
          <w:kern w:val="0"/>
          <w:sz w:val="24"/>
          <w:szCs w:val="24"/>
        </w:rPr>
        <w:t>同台竞技决赛，对获得现场挑战决赛优胜的解决方案由市科技局出资给予一定额度的资金奖励。</w:t>
      </w: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2</w:t>
      </w:r>
      <w:r w:rsidRPr="00671AA2">
        <w:rPr>
          <w:rFonts w:ascii="宋体" w:hAnsi="宋体" w:cs="宋体" w:hint="eastAsia"/>
          <w:color w:val="000000"/>
          <w:kern w:val="0"/>
          <w:sz w:val="24"/>
          <w:szCs w:val="24"/>
        </w:rPr>
        <w:t>、闭门比拼。其他项目由企业需求方和各技术解决方进行现场一对一洽谈对接，最终由需求方择优选择最佳技术解决方案和供方团队，并签署意向合作协议。</w:t>
      </w: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3</w:t>
      </w:r>
      <w:r w:rsidRPr="00671AA2">
        <w:rPr>
          <w:rFonts w:ascii="宋体" w:hAnsi="宋体" w:cs="宋体" w:hint="eastAsia"/>
          <w:color w:val="000000"/>
          <w:kern w:val="0"/>
          <w:sz w:val="24"/>
          <w:szCs w:val="24"/>
        </w:rPr>
        <w:t>、时间：</w:t>
      </w:r>
      <w:r w:rsidRPr="00671AA2">
        <w:rPr>
          <w:rFonts w:ascii="宋体" w:hAnsi="宋体" w:cs="宋体"/>
          <w:color w:val="000000"/>
          <w:kern w:val="0"/>
          <w:sz w:val="24"/>
          <w:szCs w:val="24"/>
        </w:rPr>
        <w:t>10</w:t>
      </w:r>
      <w:r w:rsidRPr="00671AA2">
        <w:rPr>
          <w:rFonts w:ascii="宋体" w:hAnsi="宋体" w:cs="宋体" w:hint="eastAsia"/>
          <w:color w:val="000000"/>
          <w:kern w:val="0"/>
          <w:sz w:val="24"/>
          <w:szCs w:val="24"/>
        </w:rPr>
        <w:t>月中旬</w:t>
      </w:r>
      <w:r w:rsidR="002221B7">
        <w:rPr>
          <w:rFonts w:ascii="宋体" w:hAnsi="宋体" w:cs="宋体" w:hint="eastAsia"/>
          <w:color w:val="000000"/>
          <w:kern w:val="0"/>
          <w:sz w:val="24"/>
          <w:szCs w:val="24"/>
        </w:rPr>
        <w:t>（具体时间另行通知）</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四、技术创新需求征集要求</w:t>
      </w:r>
      <w:r w:rsidRPr="00671AA2">
        <w:rPr>
          <w:rFonts w:ascii="宋体" w:cs="宋体"/>
          <w:color w:val="000000"/>
          <w:kern w:val="0"/>
          <w:sz w:val="24"/>
          <w:szCs w:val="24"/>
        </w:rPr>
        <w:br/>
      </w:r>
      <w:r w:rsidRPr="00671AA2">
        <w:rPr>
          <w:rFonts w:ascii="宋体" w:hAnsi="宋体" w:cs="宋体" w:hint="eastAsia"/>
          <w:color w:val="000000"/>
          <w:kern w:val="0"/>
          <w:sz w:val="24"/>
          <w:szCs w:val="24"/>
        </w:rPr>
        <w:t xml:space="preserve">　　</w:t>
      </w:r>
      <w:r w:rsidRPr="00671AA2">
        <w:rPr>
          <w:rFonts w:ascii="宋体" w:hAnsi="宋体" w:cs="宋体"/>
          <w:color w:val="000000"/>
          <w:kern w:val="0"/>
          <w:sz w:val="24"/>
          <w:szCs w:val="24"/>
        </w:rPr>
        <w:t>1</w:t>
      </w:r>
      <w:r w:rsidRPr="00671AA2">
        <w:rPr>
          <w:rFonts w:ascii="宋体" w:hAnsi="宋体" w:cs="宋体" w:hint="eastAsia"/>
          <w:color w:val="000000"/>
          <w:kern w:val="0"/>
          <w:sz w:val="24"/>
          <w:szCs w:val="24"/>
        </w:rPr>
        <w:t>、</w:t>
      </w:r>
      <w:r>
        <w:rPr>
          <w:rFonts w:ascii="宋体" w:hAnsi="宋体" w:cs="宋体" w:hint="eastAsia"/>
          <w:color w:val="000000"/>
          <w:kern w:val="0"/>
          <w:sz w:val="24"/>
          <w:szCs w:val="24"/>
        </w:rPr>
        <w:t>技术</w:t>
      </w:r>
      <w:r w:rsidRPr="00671AA2">
        <w:rPr>
          <w:rFonts w:ascii="宋体" w:hAnsi="宋体" w:cs="宋体" w:hint="eastAsia"/>
          <w:color w:val="000000"/>
          <w:kern w:val="0"/>
          <w:sz w:val="24"/>
          <w:szCs w:val="24"/>
        </w:rPr>
        <w:t>领域</w:t>
      </w:r>
      <w:r w:rsidRPr="00671AA2">
        <w:rPr>
          <w:rFonts w:ascii="宋体" w:cs="宋体" w:hint="eastAsia"/>
          <w:color w:val="000000"/>
          <w:kern w:val="0"/>
          <w:sz w:val="24"/>
          <w:szCs w:val="24"/>
        </w:rPr>
        <w:t>：</w:t>
      </w:r>
      <w:r w:rsidRPr="00671AA2">
        <w:rPr>
          <w:rFonts w:ascii="宋体" w:hAnsi="宋体" w:cs="宋体" w:hint="eastAsia"/>
          <w:color w:val="000000"/>
          <w:kern w:val="0"/>
          <w:sz w:val="24"/>
          <w:szCs w:val="24"/>
        </w:rPr>
        <w:t>智能制造、新材料等领域</w:t>
      </w: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2</w:t>
      </w:r>
      <w:r w:rsidRPr="00671AA2">
        <w:rPr>
          <w:rFonts w:ascii="宋体" w:hAnsi="宋体" w:cs="宋体" w:hint="eastAsia"/>
          <w:color w:val="000000"/>
          <w:kern w:val="0"/>
          <w:sz w:val="24"/>
          <w:szCs w:val="24"/>
        </w:rPr>
        <w:t>、技术难题（需求）征集</w:t>
      </w:r>
      <w:r w:rsidR="002221B7">
        <w:rPr>
          <w:rFonts w:ascii="宋体" w:hAnsi="宋体" w:cs="宋体" w:hint="eastAsia"/>
          <w:color w:val="000000"/>
          <w:kern w:val="0"/>
          <w:sz w:val="24"/>
          <w:szCs w:val="24"/>
        </w:rPr>
        <w:t>总</w:t>
      </w:r>
      <w:r w:rsidRPr="00671AA2">
        <w:rPr>
          <w:rFonts w:ascii="宋体" w:hAnsi="宋体" w:cs="宋体" w:hint="eastAsia"/>
          <w:color w:val="000000"/>
          <w:kern w:val="0"/>
          <w:sz w:val="24"/>
          <w:szCs w:val="24"/>
        </w:rPr>
        <w:t>数：不</w:t>
      </w:r>
      <w:r w:rsidR="002221B7">
        <w:rPr>
          <w:rFonts w:ascii="宋体" w:hAnsi="宋体" w:cs="宋体" w:hint="eastAsia"/>
          <w:color w:val="000000"/>
          <w:kern w:val="0"/>
          <w:sz w:val="24"/>
          <w:szCs w:val="24"/>
        </w:rPr>
        <w:t>超过80项</w:t>
      </w:r>
    </w:p>
    <w:p w:rsidR="00E425CC" w:rsidRPr="00671AA2"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 xml:space="preserve">   </w:t>
      </w:r>
      <w:r w:rsidRPr="00671AA2">
        <w:rPr>
          <w:rFonts w:ascii="宋体" w:hAnsi="宋体" w:cs="宋体" w:hint="eastAsia"/>
          <w:color w:val="000000"/>
          <w:kern w:val="0"/>
          <w:sz w:val="24"/>
          <w:szCs w:val="24"/>
        </w:rPr>
        <w:t>最终发布数量</w:t>
      </w:r>
      <w:r w:rsidRPr="00671AA2">
        <w:rPr>
          <w:rFonts w:ascii="宋体" w:cs="宋体" w:hint="eastAsia"/>
          <w:color w:val="000000"/>
          <w:kern w:val="0"/>
          <w:sz w:val="24"/>
          <w:szCs w:val="24"/>
        </w:rPr>
        <w:t>：</w:t>
      </w:r>
      <w:r w:rsidRPr="00671AA2">
        <w:rPr>
          <w:rFonts w:ascii="宋体" w:hAnsi="宋体" w:cs="宋体"/>
          <w:color w:val="000000"/>
          <w:kern w:val="0"/>
          <w:sz w:val="24"/>
          <w:szCs w:val="24"/>
        </w:rPr>
        <w:t>20</w:t>
      </w:r>
      <w:r w:rsidRPr="00671AA2">
        <w:rPr>
          <w:rFonts w:ascii="宋体" w:hAnsi="宋体" w:cs="宋体" w:hint="eastAsia"/>
          <w:color w:val="000000"/>
          <w:kern w:val="0"/>
          <w:sz w:val="24"/>
          <w:szCs w:val="24"/>
        </w:rPr>
        <w:t>项</w:t>
      </w:r>
    </w:p>
    <w:p w:rsidR="00E425CC" w:rsidRDefault="00E425CC" w:rsidP="002221B7">
      <w:pPr>
        <w:spacing w:line="360" w:lineRule="auto"/>
        <w:ind w:firstLineChars="200" w:firstLine="480"/>
        <w:rPr>
          <w:rFonts w:ascii="宋体" w:cs="宋体"/>
          <w:color w:val="000000"/>
          <w:kern w:val="0"/>
          <w:sz w:val="24"/>
          <w:szCs w:val="24"/>
        </w:rPr>
      </w:pPr>
      <w:r w:rsidRPr="00671AA2">
        <w:rPr>
          <w:rFonts w:ascii="宋体" w:hAnsi="宋体" w:cs="宋体"/>
          <w:color w:val="000000"/>
          <w:kern w:val="0"/>
          <w:sz w:val="24"/>
          <w:szCs w:val="24"/>
        </w:rPr>
        <w:t>3</w:t>
      </w:r>
      <w:r w:rsidRPr="00671AA2">
        <w:rPr>
          <w:rFonts w:ascii="宋体" w:hAnsi="宋体" w:cs="宋体" w:hint="eastAsia"/>
          <w:color w:val="000000"/>
          <w:kern w:val="0"/>
          <w:sz w:val="24"/>
          <w:szCs w:val="24"/>
        </w:rPr>
        <w:t>、</w:t>
      </w:r>
      <w:r>
        <w:rPr>
          <w:rFonts w:ascii="宋体" w:hAnsi="宋体" w:cs="宋体" w:hint="eastAsia"/>
          <w:color w:val="000000"/>
          <w:kern w:val="0"/>
          <w:sz w:val="24"/>
          <w:szCs w:val="24"/>
        </w:rPr>
        <w:t>主要</w:t>
      </w:r>
      <w:r w:rsidRPr="00671AA2">
        <w:rPr>
          <w:rFonts w:ascii="宋体" w:hAnsi="宋体" w:cs="宋体" w:hint="eastAsia"/>
          <w:color w:val="000000"/>
          <w:kern w:val="0"/>
          <w:sz w:val="24"/>
          <w:szCs w:val="24"/>
        </w:rPr>
        <w:t>内容</w:t>
      </w:r>
      <w:r>
        <w:rPr>
          <w:rFonts w:ascii="宋体" w:hAnsi="宋体" w:cs="宋体" w:hint="eastAsia"/>
          <w:color w:val="000000"/>
          <w:kern w:val="0"/>
          <w:sz w:val="24"/>
          <w:szCs w:val="24"/>
        </w:rPr>
        <w:t>：</w:t>
      </w:r>
      <w:r w:rsidRPr="00671AA2">
        <w:rPr>
          <w:rFonts w:ascii="宋体" w:hAnsi="宋体" w:cs="宋体" w:hint="eastAsia"/>
          <w:color w:val="000000"/>
          <w:kern w:val="0"/>
          <w:sz w:val="24"/>
          <w:szCs w:val="24"/>
        </w:rPr>
        <w:t>包括企业基本情况、创新发展和技术创新需求、所需达到技术要求或目标、成果形式等（详见附件</w:t>
      </w:r>
      <w:r w:rsidR="002221B7">
        <w:rPr>
          <w:rFonts w:ascii="宋体" w:hAnsi="宋体" w:cs="宋体" w:hint="eastAsia"/>
          <w:color w:val="000000"/>
          <w:kern w:val="0"/>
          <w:sz w:val="24"/>
          <w:szCs w:val="24"/>
        </w:rPr>
        <w:t>1</w:t>
      </w:r>
      <w:r w:rsidRPr="00671AA2">
        <w:rPr>
          <w:rFonts w:ascii="宋体" w:hAnsi="宋体" w:cs="宋体" w:hint="eastAsia"/>
          <w:color w:val="000000"/>
          <w:kern w:val="0"/>
          <w:sz w:val="24"/>
          <w:szCs w:val="24"/>
        </w:rPr>
        <w:t>《</w:t>
      </w:r>
      <w:r w:rsidRPr="00C57701">
        <w:rPr>
          <w:rFonts w:ascii="宋体" w:hAnsi="宋体" w:hint="eastAsia"/>
          <w:sz w:val="24"/>
          <w:szCs w:val="24"/>
        </w:rPr>
        <w:t>企业技术难题信息表</w:t>
      </w:r>
      <w:r w:rsidRPr="00671AA2">
        <w:rPr>
          <w:rFonts w:ascii="宋体" w:hAnsi="宋体" w:cs="宋体" w:hint="eastAsia"/>
          <w:color w:val="000000"/>
          <w:kern w:val="0"/>
          <w:sz w:val="24"/>
          <w:szCs w:val="24"/>
        </w:rPr>
        <w:t>》）。</w:t>
      </w:r>
    </w:p>
    <w:p w:rsidR="002221B7" w:rsidRPr="0076242B" w:rsidRDefault="00E425CC" w:rsidP="002221B7">
      <w:pPr>
        <w:spacing w:line="360" w:lineRule="auto"/>
        <w:ind w:firstLineChars="200" w:firstLine="480"/>
        <w:rPr>
          <w:rFonts w:ascii="宋体" w:hAnsi="宋体" w:cs="宋体"/>
          <w:kern w:val="0"/>
          <w:sz w:val="24"/>
          <w:szCs w:val="24"/>
        </w:rPr>
      </w:pPr>
      <w:r w:rsidRPr="0076242B">
        <w:rPr>
          <w:rFonts w:ascii="宋体" w:hAnsi="宋体" w:cs="宋体"/>
          <w:kern w:val="0"/>
          <w:sz w:val="24"/>
          <w:szCs w:val="24"/>
        </w:rPr>
        <w:t>4</w:t>
      </w:r>
      <w:r w:rsidRPr="0076242B">
        <w:rPr>
          <w:rFonts w:ascii="宋体" w:hAnsi="宋体" w:cs="宋体" w:hint="eastAsia"/>
          <w:kern w:val="0"/>
          <w:sz w:val="24"/>
          <w:szCs w:val="24"/>
        </w:rPr>
        <w:t>、</w:t>
      </w:r>
      <w:r w:rsidR="00B15B43" w:rsidRPr="0076242B">
        <w:rPr>
          <w:rFonts w:ascii="宋体" w:hAnsi="宋体" w:hint="eastAsia"/>
          <w:sz w:val="24"/>
        </w:rPr>
        <w:t>计划支付技术转让（合作）费</w:t>
      </w:r>
      <w:proofErr w:type="gramStart"/>
      <w:r w:rsidR="00B15B43" w:rsidRPr="0076242B">
        <w:rPr>
          <w:rFonts w:ascii="宋体" w:hAnsi="宋体" w:hint="eastAsia"/>
          <w:sz w:val="24"/>
        </w:rPr>
        <w:t>最</w:t>
      </w:r>
      <w:proofErr w:type="gramEnd"/>
      <w:r w:rsidR="00B15B43" w:rsidRPr="0076242B">
        <w:rPr>
          <w:rFonts w:ascii="宋体" w:hAnsi="宋体" w:hint="eastAsia"/>
          <w:sz w:val="24"/>
        </w:rPr>
        <w:t>高额</w:t>
      </w:r>
      <w:r w:rsidR="002221B7" w:rsidRPr="0076242B">
        <w:rPr>
          <w:rFonts w:ascii="宋体" w:hAnsi="宋体" w:cs="仿宋_GB2312" w:hint="eastAsia"/>
          <w:sz w:val="24"/>
          <w:szCs w:val="24"/>
        </w:rPr>
        <w:t>：不低于20万元。</w:t>
      </w:r>
    </w:p>
    <w:p w:rsidR="00E425CC" w:rsidRPr="00671AA2" w:rsidRDefault="002221B7" w:rsidP="002221B7">
      <w:pPr>
        <w:spacing w:line="360" w:lineRule="auto"/>
        <w:ind w:firstLineChars="200" w:firstLine="480"/>
        <w:rPr>
          <w:rFonts w:ascii="宋体" w:cs="宋体"/>
          <w:color w:val="000000"/>
          <w:kern w:val="0"/>
          <w:sz w:val="24"/>
          <w:szCs w:val="24"/>
        </w:rPr>
      </w:pPr>
      <w:r>
        <w:rPr>
          <w:rFonts w:ascii="宋体" w:hAnsi="宋体" w:cs="宋体" w:hint="eastAsia"/>
          <w:kern w:val="0"/>
          <w:sz w:val="24"/>
          <w:szCs w:val="24"/>
        </w:rPr>
        <w:t>5、</w:t>
      </w:r>
      <w:r w:rsidR="00E425CC">
        <w:rPr>
          <w:rFonts w:ascii="宋体" w:hAnsi="宋体" w:cs="宋体" w:hint="eastAsia"/>
          <w:kern w:val="0"/>
          <w:sz w:val="24"/>
          <w:szCs w:val="24"/>
        </w:rPr>
        <w:t>截至时间：</w:t>
      </w:r>
      <w:r w:rsidR="00E425CC">
        <w:rPr>
          <w:rFonts w:ascii="宋体" w:hAnsi="宋体" w:cs="宋体"/>
          <w:kern w:val="0"/>
          <w:sz w:val="24"/>
          <w:szCs w:val="24"/>
        </w:rPr>
        <w:t>6</w:t>
      </w:r>
      <w:r w:rsidR="00E425CC" w:rsidRPr="00C57701">
        <w:rPr>
          <w:rFonts w:ascii="宋体" w:hAnsi="宋体" w:cs="宋体" w:hint="eastAsia"/>
          <w:kern w:val="0"/>
          <w:sz w:val="24"/>
          <w:szCs w:val="24"/>
        </w:rPr>
        <w:t>月</w:t>
      </w:r>
      <w:r>
        <w:rPr>
          <w:rFonts w:ascii="宋体" w:hAnsi="宋体" w:cs="宋体" w:hint="eastAsia"/>
          <w:kern w:val="0"/>
          <w:sz w:val="24"/>
          <w:szCs w:val="24"/>
        </w:rPr>
        <w:t>20</w:t>
      </w:r>
      <w:r w:rsidR="00E425CC" w:rsidRPr="00C57701">
        <w:rPr>
          <w:rFonts w:ascii="宋体" w:hAnsi="宋体" w:cs="宋体" w:hint="eastAsia"/>
          <w:kern w:val="0"/>
          <w:sz w:val="24"/>
          <w:szCs w:val="24"/>
        </w:rPr>
        <w:t>日</w:t>
      </w:r>
    </w:p>
    <w:p w:rsidR="00E425CC" w:rsidRPr="00671AA2" w:rsidRDefault="00E425CC" w:rsidP="002221B7">
      <w:pPr>
        <w:spacing w:line="360" w:lineRule="auto"/>
        <w:ind w:firstLineChars="200" w:firstLine="480"/>
        <w:rPr>
          <w:rFonts w:ascii="宋体" w:cs="宋体"/>
          <w:color w:val="000000"/>
          <w:kern w:val="0"/>
          <w:sz w:val="24"/>
          <w:szCs w:val="24"/>
        </w:rPr>
      </w:pPr>
    </w:p>
    <w:p w:rsidR="00E425CC" w:rsidRDefault="00E425CC" w:rsidP="002221B7">
      <w:pPr>
        <w:spacing w:line="360" w:lineRule="auto"/>
        <w:ind w:firstLineChars="200" w:firstLine="480"/>
        <w:rPr>
          <w:rFonts w:ascii="宋体" w:cs="宋体"/>
          <w:kern w:val="0"/>
          <w:sz w:val="24"/>
          <w:szCs w:val="24"/>
        </w:rPr>
      </w:pPr>
      <w:r w:rsidRPr="00C57701">
        <w:rPr>
          <w:rFonts w:ascii="宋体" w:hAnsi="宋体" w:cs="宋体" w:hint="eastAsia"/>
          <w:kern w:val="0"/>
          <w:sz w:val="24"/>
          <w:szCs w:val="24"/>
        </w:rPr>
        <w:t>请各科技管理部门</w:t>
      </w:r>
      <w:r w:rsidR="002221B7">
        <w:rPr>
          <w:rFonts w:ascii="宋体" w:hAnsi="宋体" w:cs="宋体" w:hint="eastAsia"/>
          <w:kern w:val="0"/>
          <w:sz w:val="24"/>
          <w:szCs w:val="24"/>
        </w:rPr>
        <w:t>及有关单位高度重视此项工作，</w:t>
      </w:r>
      <w:r w:rsidRPr="00C57701">
        <w:rPr>
          <w:rFonts w:ascii="宋体" w:hAnsi="宋体" w:cs="宋体" w:hint="eastAsia"/>
          <w:kern w:val="0"/>
          <w:sz w:val="24"/>
          <w:szCs w:val="24"/>
        </w:rPr>
        <w:t>认真做好技术创新需求的调研、征集和挖掘工作，指导企业</w:t>
      </w:r>
      <w:r>
        <w:rPr>
          <w:rFonts w:ascii="宋体" w:hAnsi="宋体" w:cs="宋体" w:hint="eastAsia"/>
          <w:kern w:val="0"/>
          <w:sz w:val="24"/>
          <w:szCs w:val="24"/>
        </w:rPr>
        <w:t>登陆宁波技术交易网（</w:t>
      </w:r>
      <w:hyperlink r:id="rId7" w:history="1">
        <w:r w:rsidRPr="007773A5">
          <w:rPr>
            <w:rStyle w:val="a6"/>
            <w:rFonts w:ascii="宋体" w:hAnsi="宋体" w:cs="宋体"/>
            <w:kern w:val="0"/>
            <w:sz w:val="24"/>
            <w:szCs w:val="24"/>
          </w:rPr>
          <w:t>www.nbjssc.org.cn</w:t>
        </w:r>
      </w:hyperlink>
      <w:r>
        <w:rPr>
          <w:rFonts w:ascii="宋体" w:hAnsi="宋体" w:cs="宋体" w:hint="eastAsia"/>
          <w:kern w:val="0"/>
          <w:sz w:val="24"/>
          <w:szCs w:val="24"/>
        </w:rPr>
        <w:t>）注册企业用户，登陆后在“技术难题管理”栏目中</w:t>
      </w:r>
      <w:r w:rsidRPr="00C57701">
        <w:rPr>
          <w:rFonts w:ascii="宋体" w:hAnsi="宋体" w:cs="宋体" w:hint="eastAsia"/>
          <w:kern w:val="0"/>
          <w:sz w:val="24"/>
          <w:szCs w:val="24"/>
        </w:rPr>
        <w:t>填写</w:t>
      </w:r>
      <w:r>
        <w:rPr>
          <w:rFonts w:ascii="宋体" w:hAnsi="宋体" w:cs="宋体" w:hint="eastAsia"/>
          <w:kern w:val="0"/>
          <w:sz w:val="24"/>
          <w:szCs w:val="24"/>
        </w:rPr>
        <w:t>真实、有效的</w:t>
      </w:r>
      <w:r w:rsidRPr="00C57701">
        <w:rPr>
          <w:rFonts w:ascii="宋体" w:hAnsi="宋体" w:cs="宋体" w:hint="eastAsia"/>
          <w:kern w:val="0"/>
          <w:sz w:val="24"/>
          <w:szCs w:val="24"/>
        </w:rPr>
        <w:t>《</w:t>
      </w:r>
      <w:r w:rsidRPr="00C57701">
        <w:rPr>
          <w:rFonts w:ascii="宋体" w:hAnsi="宋体" w:hint="eastAsia"/>
          <w:sz w:val="24"/>
          <w:szCs w:val="24"/>
        </w:rPr>
        <w:t>技术难题信息表</w:t>
      </w:r>
      <w:r w:rsidRPr="00C57701">
        <w:rPr>
          <w:rFonts w:ascii="宋体" w:hAnsi="宋体" w:cs="宋体" w:hint="eastAsia"/>
          <w:kern w:val="0"/>
          <w:sz w:val="24"/>
          <w:szCs w:val="24"/>
        </w:rPr>
        <w:t>》，</w:t>
      </w:r>
      <w:r>
        <w:rPr>
          <w:rFonts w:ascii="宋体" w:hAnsi="宋体" w:cs="宋体" w:hint="eastAsia"/>
          <w:kern w:val="0"/>
          <w:sz w:val="24"/>
          <w:szCs w:val="24"/>
        </w:rPr>
        <w:t>或将信息表发送至电子邮箱：</w:t>
      </w:r>
      <w:hyperlink r:id="rId8" w:history="1">
        <w:r w:rsidRPr="007773A5">
          <w:rPr>
            <w:rStyle w:val="a6"/>
            <w:rFonts w:ascii="宋体" w:hAnsi="宋体" w:cs="宋体"/>
            <w:kern w:val="0"/>
            <w:sz w:val="24"/>
            <w:szCs w:val="24"/>
          </w:rPr>
          <w:t>172822628@qq.com</w:t>
        </w:r>
      </w:hyperlink>
      <w:r w:rsidRPr="00C57701">
        <w:rPr>
          <w:rFonts w:ascii="宋体" w:hAnsi="宋体" w:cs="宋体" w:hint="eastAsia"/>
          <w:kern w:val="0"/>
          <w:sz w:val="24"/>
          <w:szCs w:val="24"/>
        </w:rPr>
        <w:t>。</w:t>
      </w:r>
    </w:p>
    <w:p w:rsidR="00E425CC" w:rsidRDefault="00E425CC" w:rsidP="002221B7">
      <w:pPr>
        <w:spacing w:line="360" w:lineRule="auto"/>
        <w:ind w:firstLine="480"/>
        <w:rPr>
          <w:rFonts w:ascii="宋体" w:hAnsi="宋体"/>
          <w:sz w:val="24"/>
          <w:szCs w:val="24"/>
        </w:rPr>
      </w:pPr>
      <w:r w:rsidRPr="00C57701">
        <w:rPr>
          <w:rFonts w:ascii="宋体" w:hAnsi="宋体" w:cs="宋体" w:hint="eastAsia"/>
          <w:kern w:val="0"/>
          <w:sz w:val="24"/>
          <w:szCs w:val="24"/>
        </w:rPr>
        <w:t>联系人：市生产力促进中心</w:t>
      </w:r>
      <w:r w:rsidRPr="00C57701">
        <w:rPr>
          <w:rFonts w:ascii="宋体" w:hAnsi="宋体" w:cs="宋体"/>
          <w:kern w:val="0"/>
          <w:sz w:val="24"/>
          <w:szCs w:val="24"/>
        </w:rPr>
        <w:t xml:space="preserve"> </w:t>
      </w:r>
      <w:r w:rsidRPr="00C57701">
        <w:rPr>
          <w:rFonts w:ascii="宋体" w:hAnsi="宋体" w:cs="宋体" w:hint="eastAsia"/>
          <w:kern w:val="0"/>
          <w:sz w:val="24"/>
          <w:szCs w:val="24"/>
        </w:rPr>
        <w:t>俞文明</w:t>
      </w:r>
      <w:r w:rsidRPr="00C57701">
        <w:rPr>
          <w:rFonts w:ascii="宋体" w:hAnsi="宋体" w:cs="宋体"/>
          <w:kern w:val="0"/>
          <w:sz w:val="24"/>
          <w:szCs w:val="24"/>
        </w:rPr>
        <w:t xml:space="preserve"> </w:t>
      </w:r>
      <w:r w:rsidRPr="00C57701">
        <w:rPr>
          <w:rFonts w:ascii="宋体" w:hAnsi="宋体" w:cs="宋体" w:hint="eastAsia"/>
          <w:kern w:val="0"/>
          <w:sz w:val="24"/>
          <w:szCs w:val="24"/>
        </w:rPr>
        <w:t>电话：</w:t>
      </w:r>
      <w:r w:rsidRPr="00C57701">
        <w:rPr>
          <w:rFonts w:ascii="宋体" w:hAnsi="宋体" w:cs="宋体"/>
          <w:kern w:val="0"/>
          <w:sz w:val="24"/>
          <w:szCs w:val="24"/>
        </w:rPr>
        <w:t>27877184</w:t>
      </w:r>
      <w:r w:rsidRPr="00C57701">
        <w:rPr>
          <w:rFonts w:ascii="宋体" w:cs="宋体"/>
          <w:kern w:val="0"/>
          <w:sz w:val="24"/>
          <w:szCs w:val="24"/>
        </w:rPr>
        <w:br/>
      </w:r>
      <w:r w:rsidRPr="00C57701">
        <w:rPr>
          <w:rFonts w:ascii="宋体" w:hAnsi="宋体" w:cs="宋体" w:hint="eastAsia"/>
          <w:kern w:val="0"/>
          <w:sz w:val="24"/>
          <w:szCs w:val="24"/>
        </w:rPr>
        <w:t xml:space="preserve">　　</w:t>
      </w:r>
      <w:r>
        <w:rPr>
          <w:rFonts w:ascii="宋体" w:hAnsi="宋体" w:cs="宋体"/>
          <w:kern w:val="0"/>
          <w:sz w:val="24"/>
          <w:szCs w:val="24"/>
        </w:rPr>
        <w:t xml:space="preserve">        </w:t>
      </w:r>
      <w:r w:rsidRPr="00C57701">
        <w:rPr>
          <w:rFonts w:ascii="宋体" w:hAnsi="宋体" w:cs="宋体" w:hint="eastAsia"/>
          <w:kern w:val="0"/>
          <w:sz w:val="24"/>
          <w:szCs w:val="24"/>
        </w:rPr>
        <w:t>市科技局合作处</w:t>
      </w:r>
      <w:r>
        <w:rPr>
          <w:rFonts w:ascii="宋体" w:hAnsi="宋体" w:cs="宋体"/>
          <w:kern w:val="0"/>
          <w:sz w:val="24"/>
          <w:szCs w:val="24"/>
        </w:rPr>
        <w:t xml:space="preserve">  </w:t>
      </w:r>
      <w:r w:rsidRPr="00C57701">
        <w:rPr>
          <w:rFonts w:ascii="宋体" w:hAnsi="宋体" w:cs="宋体"/>
          <w:kern w:val="0"/>
          <w:sz w:val="24"/>
          <w:szCs w:val="24"/>
        </w:rPr>
        <w:t xml:space="preserve"> </w:t>
      </w:r>
      <w:r w:rsidRPr="00C57701">
        <w:rPr>
          <w:rFonts w:ascii="宋体" w:hAnsi="宋体" w:cs="宋体" w:hint="eastAsia"/>
          <w:kern w:val="0"/>
          <w:sz w:val="24"/>
          <w:szCs w:val="24"/>
        </w:rPr>
        <w:t>陈艳飞</w:t>
      </w:r>
      <w:r w:rsidRPr="00C57701">
        <w:rPr>
          <w:rFonts w:ascii="宋体" w:hAnsi="宋体" w:cs="宋体"/>
          <w:kern w:val="0"/>
          <w:sz w:val="24"/>
          <w:szCs w:val="24"/>
        </w:rPr>
        <w:t xml:space="preserve"> </w:t>
      </w:r>
      <w:r w:rsidRPr="00C57701">
        <w:rPr>
          <w:rFonts w:ascii="宋体" w:hAnsi="宋体" w:cs="宋体" w:hint="eastAsia"/>
          <w:kern w:val="0"/>
          <w:sz w:val="24"/>
          <w:szCs w:val="24"/>
        </w:rPr>
        <w:t>电话：</w:t>
      </w:r>
      <w:r>
        <w:rPr>
          <w:rFonts w:ascii="宋体" w:hAnsi="宋体" w:cs="宋体"/>
          <w:kern w:val="0"/>
          <w:sz w:val="24"/>
          <w:szCs w:val="24"/>
        </w:rPr>
        <w:t>55888322</w:t>
      </w:r>
      <w:r w:rsidRPr="00C57701">
        <w:rPr>
          <w:rFonts w:ascii="宋体" w:cs="宋体"/>
          <w:kern w:val="0"/>
          <w:sz w:val="24"/>
          <w:szCs w:val="24"/>
        </w:rPr>
        <w:br/>
      </w:r>
      <w:r w:rsidRPr="00C57701">
        <w:rPr>
          <w:rFonts w:ascii="宋体" w:hAnsi="宋体" w:cs="宋体" w:hint="eastAsia"/>
          <w:kern w:val="0"/>
          <w:sz w:val="24"/>
          <w:szCs w:val="24"/>
        </w:rPr>
        <w:lastRenderedPageBreak/>
        <w:t xml:space="preserve">　　附件</w:t>
      </w:r>
      <w:r w:rsidR="002221B7">
        <w:rPr>
          <w:rFonts w:ascii="宋体" w:hAnsi="宋体" w:cs="宋体" w:hint="eastAsia"/>
          <w:kern w:val="0"/>
          <w:sz w:val="24"/>
          <w:szCs w:val="24"/>
        </w:rPr>
        <w:t>1</w:t>
      </w:r>
      <w:r w:rsidRPr="00C57701">
        <w:rPr>
          <w:rFonts w:ascii="宋体" w:hAnsi="宋体" w:cs="宋体" w:hint="eastAsia"/>
          <w:kern w:val="0"/>
          <w:sz w:val="24"/>
          <w:szCs w:val="24"/>
        </w:rPr>
        <w:t>：</w:t>
      </w:r>
      <w:r w:rsidRPr="00C57701">
        <w:rPr>
          <w:rFonts w:ascii="宋体" w:hAnsi="宋体" w:hint="eastAsia"/>
          <w:sz w:val="24"/>
          <w:szCs w:val="24"/>
        </w:rPr>
        <w:t>企业技术难题信息表</w:t>
      </w:r>
    </w:p>
    <w:p w:rsidR="002221B7" w:rsidRPr="002221B7" w:rsidRDefault="002221B7" w:rsidP="002221B7">
      <w:pPr>
        <w:spacing w:line="360" w:lineRule="auto"/>
        <w:ind w:firstLine="480"/>
        <w:rPr>
          <w:rFonts w:ascii="宋体" w:cs="宋体"/>
          <w:kern w:val="0"/>
          <w:sz w:val="24"/>
          <w:szCs w:val="24"/>
        </w:rPr>
      </w:pPr>
      <w:r>
        <w:rPr>
          <w:rFonts w:ascii="宋体" w:cs="宋体" w:hint="eastAsia"/>
          <w:kern w:val="0"/>
          <w:sz w:val="24"/>
          <w:szCs w:val="24"/>
        </w:rPr>
        <w:t>附件2：技术难题征集任务</w:t>
      </w:r>
      <w:r w:rsidR="00362DF1">
        <w:rPr>
          <w:rFonts w:ascii="宋体" w:cs="宋体" w:hint="eastAsia"/>
          <w:kern w:val="0"/>
          <w:sz w:val="24"/>
          <w:szCs w:val="24"/>
        </w:rPr>
        <w:t>分解表</w:t>
      </w:r>
      <w:bookmarkStart w:id="0" w:name="_GoBack"/>
      <w:bookmarkEnd w:id="0"/>
    </w:p>
    <w:p w:rsidR="00E425CC" w:rsidRPr="00C57701" w:rsidRDefault="00E425CC" w:rsidP="00C57701">
      <w:pPr>
        <w:widowControl/>
        <w:spacing w:line="360" w:lineRule="auto"/>
        <w:jc w:val="right"/>
        <w:rPr>
          <w:rFonts w:ascii="宋体" w:cs="宋体"/>
          <w:kern w:val="0"/>
          <w:sz w:val="24"/>
          <w:szCs w:val="24"/>
        </w:rPr>
      </w:pPr>
      <w:r w:rsidRPr="00C57701">
        <w:rPr>
          <w:rFonts w:ascii="宋体" w:hAnsi="宋体" w:cs="宋体" w:hint="eastAsia"/>
          <w:kern w:val="0"/>
          <w:sz w:val="24"/>
          <w:szCs w:val="24"/>
        </w:rPr>
        <w:t>宁波市科学技术局</w:t>
      </w:r>
      <w:r w:rsidRPr="00C57701">
        <w:rPr>
          <w:rFonts w:ascii="宋体" w:cs="宋体"/>
          <w:kern w:val="0"/>
          <w:sz w:val="24"/>
          <w:szCs w:val="24"/>
        </w:rPr>
        <w:br/>
      </w:r>
      <w:smartTag w:uri="urn:schemas-microsoft-com:office:smarttags" w:element="chsdate">
        <w:smartTagPr>
          <w:attr w:name="IsROCDate" w:val="False"/>
          <w:attr w:name="IsLunarDate" w:val="False"/>
          <w:attr w:name="Day" w:val="10"/>
          <w:attr w:name="Month" w:val="5"/>
          <w:attr w:name="Year" w:val="2017"/>
        </w:smartTagPr>
        <w:r w:rsidRPr="00C57701">
          <w:rPr>
            <w:rFonts w:ascii="宋体" w:hAnsi="宋体" w:cs="宋体"/>
            <w:kern w:val="0"/>
            <w:sz w:val="24"/>
            <w:szCs w:val="24"/>
          </w:rPr>
          <w:t>2017</w:t>
        </w:r>
        <w:r w:rsidRPr="00C57701">
          <w:rPr>
            <w:rFonts w:ascii="宋体" w:hAnsi="宋体" w:cs="宋体" w:hint="eastAsia"/>
            <w:kern w:val="0"/>
            <w:sz w:val="24"/>
            <w:szCs w:val="24"/>
          </w:rPr>
          <w:t>年</w:t>
        </w:r>
        <w:r w:rsidRPr="00C57701">
          <w:rPr>
            <w:rFonts w:ascii="宋体" w:hAnsi="宋体" w:cs="宋体"/>
            <w:kern w:val="0"/>
            <w:sz w:val="24"/>
            <w:szCs w:val="24"/>
          </w:rPr>
          <w:t>5</w:t>
        </w:r>
        <w:r w:rsidRPr="00C57701">
          <w:rPr>
            <w:rFonts w:ascii="宋体" w:hAnsi="宋体" w:cs="宋体" w:hint="eastAsia"/>
            <w:kern w:val="0"/>
            <w:sz w:val="24"/>
            <w:szCs w:val="24"/>
          </w:rPr>
          <w:t>月</w:t>
        </w:r>
        <w:r>
          <w:rPr>
            <w:rFonts w:ascii="宋体" w:hAnsi="宋体" w:cs="宋体"/>
            <w:kern w:val="0"/>
            <w:sz w:val="24"/>
            <w:szCs w:val="24"/>
          </w:rPr>
          <w:t>10</w:t>
        </w:r>
        <w:r w:rsidRPr="00C57701">
          <w:rPr>
            <w:rFonts w:ascii="宋体" w:hAnsi="宋体" w:cs="宋体" w:hint="eastAsia"/>
            <w:kern w:val="0"/>
            <w:sz w:val="24"/>
            <w:szCs w:val="24"/>
          </w:rPr>
          <w:t>日</w:t>
        </w:r>
      </w:smartTag>
    </w:p>
    <w:sectPr w:rsidR="00E425CC" w:rsidRPr="00C57701" w:rsidSect="00320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2B" w:rsidRDefault="0076242B" w:rsidP="009B476A">
      <w:r>
        <w:separator/>
      </w:r>
    </w:p>
  </w:endnote>
  <w:endnote w:type="continuationSeparator" w:id="0">
    <w:p w:rsidR="0076242B" w:rsidRDefault="0076242B" w:rsidP="009B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2B" w:rsidRDefault="0076242B" w:rsidP="009B476A">
      <w:r>
        <w:separator/>
      </w:r>
    </w:p>
  </w:footnote>
  <w:footnote w:type="continuationSeparator" w:id="0">
    <w:p w:rsidR="0076242B" w:rsidRDefault="0076242B" w:rsidP="009B4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11"/>
    <w:rsid w:val="00055C21"/>
    <w:rsid w:val="000A3DAE"/>
    <w:rsid w:val="00147039"/>
    <w:rsid w:val="00215E7C"/>
    <w:rsid w:val="002221B7"/>
    <w:rsid w:val="002536A7"/>
    <w:rsid w:val="00260DE2"/>
    <w:rsid w:val="002C631E"/>
    <w:rsid w:val="00320516"/>
    <w:rsid w:val="00327D0D"/>
    <w:rsid w:val="003561C7"/>
    <w:rsid w:val="00362DF1"/>
    <w:rsid w:val="003D5DC1"/>
    <w:rsid w:val="003F32CA"/>
    <w:rsid w:val="00411F1A"/>
    <w:rsid w:val="0047731E"/>
    <w:rsid w:val="004D435A"/>
    <w:rsid w:val="004F1FC1"/>
    <w:rsid w:val="005632A2"/>
    <w:rsid w:val="005B218E"/>
    <w:rsid w:val="00671AA2"/>
    <w:rsid w:val="006B7D6D"/>
    <w:rsid w:val="007157CA"/>
    <w:rsid w:val="00745265"/>
    <w:rsid w:val="0076242B"/>
    <w:rsid w:val="007773A5"/>
    <w:rsid w:val="007D1E94"/>
    <w:rsid w:val="00842B04"/>
    <w:rsid w:val="008729C2"/>
    <w:rsid w:val="00976084"/>
    <w:rsid w:val="00991211"/>
    <w:rsid w:val="009B476A"/>
    <w:rsid w:val="00A31BEC"/>
    <w:rsid w:val="00AC68C5"/>
    <w:rsid w:val="00B10F30"/>
    <w:rsid w:val="00B15B43"/>
    <w:rsid w:val="00B268CC"/>
    <w:rsid w:val="00B67228"/>
    <w:rsid w:val="00B9741E"/>
    <w:rsid w:val="00C12BEA"/>
    <w:rsid w:val="00C57701"/>
    <w:rsid w:val="00D43868"/>
    <w:rsid w:val="00D50E3D"/>
    <w:rsid w:val="00D5641C"/>
    <w:rsid w:val="00E41063"/>
    <w:rsid w:val="00E4235A"/>
    <w:rsid w:val="00E425CC"/>
    <w:rsid w:val="00E71FAB"/>
    <w:rsid w:val="00E849DE"/>
    <w:rsid w:val="00EA5508"/>
    <w:rsid w:val="00F00AC1"/>
    <w:rsid w:val="00F04AB0"/>
    <w:rsid w:val="00F4575A"/>
    <w:rsid w:val="00F67D32"/>
    <w:rsid w:val="00FA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91211"/>
    <w:rPr>
      <w:kern w:val="0"/>
      <w:sz w:val="18"/>
      <w:szCs w:val="18"/>
    </w:rPr>
  </w:style>
  <w:style w:type="character" w:customStyle="1" w:styleId="Char">
    <w:name w:val="批注框文本 Char"/>
    <w:link w:val="a3"/>
    <w:uiPriority w:val="99"/>
    <w:semiHidden/>
    <w:locked/>
    <w:rsid w:val="00991211"/>
    <w:rPr>
      <w:sz w:val="18"/>
    </w:rPr>
  </w:style>
  <w:style w:type="paragraph" w:styleId="a4">
    <w:name w:val="header"/>
    <w:basedOn w:val="a"/>
    <w:link w:val="Char0"/>
    <w:uiPriority w:val="99"/>
    <w:rsid w:val="009B476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9B476A"/>
    <w:rPr>
      <w:sz w:val="18"/>
    </w:rPr>
  </w:style>
  <w:style w:type="paragraph" w:styleId="a5">
    <w:name w:val="footer"/>
    <w:basedOn w:val="a"/>
    <w:link w:val="Char1"/>
    <w:uiPriority w:val="99"/>
    <w:rsid w:val="009B476A"/>
    <w:pPr>
      <w:tabs>
        <w:tab w:val="center" w:pos="4153"/>
        <w:tab w:val="right" w:pos="8306"/>
      </w:tabs>
      <w:snapToGrid w:val="0"/>
      <w:jc w:val="left"/>
    </w:pPr>
    <w:rPr>
      <w:kern w:val="0"/>
      <w:sz w:val="18"/>
      <w:szCs w:val="18"/>
    </w:rPr>
  </w:style>
  <w:style w:type="character" w:customStyle="1" w:styleId="Char1">
    <w:name w:val="页脚 Char"/>
    <w:link w:val="a5"/>
    <w:uiPriority w:val="99"/>
    <w:locked/>
    <w:rsid w:val="009B476A"/>
    <w:rPr>
      <w:sz w:val="18"/>
    </w:rPr>
  </w:style>
  <w:style w:type="character" w:styleId="a6">
    <w:name w:val="Hyperlink"/>
    <w:uiPriority w:val="99"/>
    <w:rsid w:val="00E71F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1764">
      <w:marLeft w:val="0"/>
      <w:marRight w:val="0"/>
      <w:marTop w:val="0"/>
      <w:marBottom w:val="0"/>
      <w:divBdr>
        <w:top w:val="none" w:sz="0" w:space="0" w:color="auto"/>
        <w:left w:val="none" w:sz="0" w:space="0" w:color="auto"/>
        <w:bottom w:val="none" w:sz="0" w:space="0" w:color="auto"/>
        <w:right w:val="none" w:sz="0" w:space="0" w:color="auto"/>
      </w:divBdr>
      <w:divsChild>
        <w:div w:id="566451768">
          <w:marLeft w:val="0"/>
          <w:marRight w:val="0"/>
          <w:marTop w:val="0"/>
          <w:marBottom w:val="0"/>
          <w:divBdr>
            <w:top w:val="none" w:sz="0" w:space="0" w:color="auto"/>
            <w:left w:val="none" w:sz="0" w:space="0" w:color="auto"/>
            <w:bottom w:val="none" w:sz="0" w:space="0" w:color="auto"/>
            <w:right w:val="none" w:sz="0" w:space="0" w:color="auto"/>
          </w:divBdr>
          <w:divsChild>
            <w:div w:id="566451771">
              <w:marLeft w:val="0"/>
              <w:marRight w:val="0"/>
              <w:marTop w:val="100"/>
              <w:marBottom w:val="100"/>
              <w:divBdr>
                <w:top w:val="none" w:sz="0" w:space="0" w:color="auto"/>
                <w:left w:val="none" w:sz="0" w:space="0" w:color="auto"/>
                <w:bottom w:val="none" w:sz="0" w:space="0" w:color="auto"/>
                <w:right w:val="none" w:sz="0" w:space="0" w:color="auto"/>
              </w:divBdr>
              <w:divsChild>
                <w:div w:id="566451769">
                  <w:marLeft w:val="0"/>
                  <w:marRight w:val="0"/>
                  <w:marTop w:val="100"/>
                  <w:marBottom w:val="100"/>
                  <w:divBdr>
                    <w:top w:val="none" w:sz="0" w:space="0" w:color="auto"/>
                    <w:left w:val="none" w:sz="0" w:space="0" w:color="auto"/>
                    <w:bottom w:val="none" w:sz="0" w:space="0" w:color="auto"/>
                    <w:right w:val="none" w:sz="0" w:space="0" w:color="auto"/>
                  </w:divBdr>
                  <w:divsChild>
                    <w:div w:id="566451767">
                      <w:marLeft w:val="0"/>
                      <w:marRight w:val="0"/>
                      <w:marTop w:val="0"/>
                      <w:marBottom w:val="0"/>
                      <w:divBdr>
                        <w:top w:val="none" w:sz="0" w:space="0" w:color="auto"/>
                        <w:left w:val="none" w:sz="0" w:space="0" w:color="auto"/>
                        <w:bottom w:val="none" w:sz="0" w:space="0" w:color="auto"/>
                        <w:right w:val="none" w:sz="0" w:space="0" w:color="auto"/>
                      </w:divBdr>
                      <w:divsChild>
                        <w:div w:id="566451772">
                          <w:marLeft w:val="0"/>
                          <w:marRight w:val="0"/>
                          <w:marTop w:val="0"/>
                          <w:marBottom w:val="0"/>
                          <w:divBdr>
                            <w:top w:val="none" w:sz="0" w:space="0" w:color="auto"/>
                            <w:left w:val="none" w:sz="0" w:space="0" w:color="auto"/>
                            <w:bottom w:val="none" w:sz="0" w:space="0" w:color="auto"/>
                            <w:right w:val="none" w:sz="0" w:space="0" w:color="auto"/>
                          </w:divBdr>
                          <w:divsChild>
                            <w:div w:id="566451763">
                              <w:marLeft w:val="0"/>
                              <w:marRight w:val="0"/>
                              <w:marTop w:val="0"/>
                              <w:marBottom w:val="0"/>
                              <w:divBdr>
                                <w:top w:val="none" w:sz="0" w:space="0" w:color="auto"/>
                                <w:left w:val="none" w:sz="0" w:space="0" w:color="auto"/>
                                <w:bottom w:val="none" w:sz="0" w:space="0" w:color="auto"/>
                                <w:right w:val="none" w:sz="0" w:space="0" w:color="auto"/>
                              </w:divBdr>
                            </w:div>
                            <w:div w:id="566451766">
                              <w:marLeft w:val="0"/>
                              <w:marRight w:val="0"/>
                              <w:marTop w:val="0"/>
                              <w:marBottom w:val="0"/>
                              <w:divBdr>
                                <w:top w:val="none" w:sz="0" w:space="0" w:color="auto"/>
                                <w:left w:val="none" w:sz="0" w:space="0" w:color="auto"/>
                                <w:bottom w:val="none" w:sz="0" w:space="0" w:color="auto"/>
                                <w:right w:val="none" w:sz="0" w:space="0" w:color="auto"/>
                              </w:divBdr>
                              <w:divsChild>
                                <w:div w:id="566451762">
                                  <w:marLeft w:val="0"/>
                                  <w:marRight w:val="0"/>
                                  <w:marTop w:val="0"/>
                                  <w:marBottom w:val="0"/>
                                  <w:divBdr>
                                    <w:top w:val="none" w:sz="0" w:space="0" w:color="auto"/>
                                    <w:left w:val="none" w:sz="0" w:space="0" w:color="auto"/>
                                    <w:bottom w:val="none" w:sz="0" w:space="0" w:color="auto"/>
                                    <w:right w:val="none" w:sz="0" w:space="0" w:color="auto"/>
                                  </w:divBdr>
                                </w:div>
                                <w:div w:id="566451770">
                                  <w:marLeft w:val="0"/>
                                  <w:marRight w:val="0"/>
                                  <w:marTop w:val="0"/>
                                  <w:marBottom w:val="0"/>
                                  <w:divBdr>
                                    <w:top w:val="none" w:sz="0" w:space="0" w:color="auto"/>
                                    <w:left w:val="none" w:sz="0" w:space="0" w:color="auto"/>
                                    <w:bottom w:val="none" w:sz="0" w:space="0" w:color="auto"/>
                                    <w:right w:val="none" w:sz="0" w:space="0" w:color="auto"/>
                                  </w:divBdr>
                                  <w:divsChild>
                                    <w:div w:id="5664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72822628@qq.com" TargetMode="External"/><Relationship Id="rId3" Type="http://schemas.openxmlformats.org/officeDocument/2006/relationships/settings" Target="settings.xml"/><Relationship Id="rId7" Type="http://schemas.openxmlformats.org/officeDocument/2006/relationships/hyperlink" Target="http://www.nbjssc.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3</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dell4</dc:creator>
  <cp:keywords/>
  <dc:description/>
  <cp:lastModifiedBy>dell4</cp:lastModifiedBy>
  <cp:revision>22</cp:revision>
  <cp:lastPrinted>2017-05-10T07:52:00Z</cp:lastPrinted>
  <dcterms:created xsi:type="dcterms:W3CDTF">2017-05-03T02:46:00Z</dcterms:created>
  <dcterms:modified xsi:type="dcterms:W3CDTF">2017-05-11T06:06:00Z</dcterms:modified>
</cp:coreProperties>
</file>